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738E" w14:textId="1DA75B85" w:rsidR="00107F72" w:rsidRDefault="000344CC">
      <w:r>
        <w:rPr>
          <w:noProof/>
        </w:rPr>
        <w:drawing>
          <wp:anchor distT="0" distB="0" distL="114300" distR="114300" simplePos="0" relativeHeight="251661312" behindDoc="1" locked="0" layoutInCell="1" allowOverlap="1" wp14:anchorId="7EE3AA23" wp14:editId="386EB105">
            <wp:simplePos x="0" y="0"/>
            <wp:positionH relativeFrom="column">
              <wp:posOffset>1752600</wp:posOffset>
            </wp:positionH>
            <wp:positionV relativeFrom="paragraph">
              <wp:posOffset>-656590</wp:posOffset>
            </wp:positionV>
            <wp:extent cx="2428192" cy="657156"/>
            <wp:effectExtent l="0" t="0" r="0" b="0"/>
            <wp:wrapNone/>
            <wp:docPr id="641581458" name="Picture 2"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81458" name="Picture 2" descr="A red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192" cy="657156"/>
                    </a:xfrm>
                    <a:prstGeom prst="rect">
                      <a:avLst/>
                    </a:prstGeom>
                  </pic:spPr>
                </pic:pic>
              </a:graphicData>
            </a:graphic>
          </wp:anchor>
        </w:drawing>
      </w:r>
      <w:r>
        <w:rPr>
          <w:noProof/>
        </w:rPr>
        <w:drawing>
          <wp:anchor distT="0" distB="0" distL="114300" distR="114300" simplePos="0" relativeHeight="251660288" behindDoc="1" locked="0" layoutInCell="1" allowOverlap="1" wp14:anchorId="63D07AF7" wp14:editId="6E66202A">
            <wp:simplePos x="0" y="0"/>
            <wp:positionH relativeFrom="column">
              <wp:posOffset>4895850</wp:posOffset>
            </wp:positionH>
            <wp:positionV relativeFrom="paragraph">
              <wp:posOffset>-628650</wp:posOffset>
            </wp:positionV>
            <wp:extent cx="1514475" cy="631647"/>
            <wp:effectExtent l="0" t="0" r="0" b="0"/>
            <wp:wrapNone/>
            <wp:docPr id="1616765436" name="Picture 1616765436" descr="A cartoon card with arms and legs and arms and legs and 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2195" name="Picture 1" descr="A cartoon card with arms and legs and arms and legs and 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31647"/>
                    </a:xfrm>
                    <a:prstGeom prst="rect">
                      <a:avLst/>
                    </a:prstGeom>
                  </pic:spPr>
                </pic:pic>
              </a:graphicData>
            </a:graphic>
          </wp:anchor>
        </w:drawing>
      </w:r>
      <w:r>
        <w:rPr>
          <w:noProof/>
        </w:rPr>
        <w:drawing>
          <wp:anchor distT="0" distB="0" distL="114300" distR="114300" simplePos="0" relativeHeight="251658240" behindDoc="1" locked="0" layoutInCell="1" allowOverlap="1" wp14:anchorId="41731198" wp14:editId="4CBC49C0">
            <wp:simplePos x="0" y="0"/>
            <wp:positionH relativeFrom="column">
              <wp:posOffset>-552450</wp:posOffset>
            </wp:positionH>
            <wp:positionV relativeFrom="paragraph">
              <wp:posOffset>-631190</wp:posOffset>
            </wp:positionV>
            <wp:extent cx="1514475" cy="631647"/>
            <wp:effectExtent l="0" t="0" r="0" b="0"/>
            <wp:wrapNone/>
            <wp:docPr id="1386412195" name="Picture 1" descr="A cartoon card with arms and legs and arms and legs and 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2195" name="Picture 1" descr="A cartoon card with arms and legs and arms and legs and 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31647"/>
                    </a:xfrm>
                    <a:prstGeom prst="rect">
                      <a:avLst/>
                    </a:prstGeom>
                  </pic:spPr>
                </pic:pic>
              </a:graphicData>
            </a:graphic>
          </wp:anchor>
        </w:drawing>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p>
    <w:p w14:paraId="6EFB7285" w14:textId="61405676" w:rsidR="00107F72" w:rsidRPr="00107F72" w:rsidRDefault="007959D8" w:rsidP="00107F72">
      <w:pPr>
        <w:jc w:val="center"/>
        <w:rPr>
          <w:b/>
          <w:bCs/>
          <w:sz w:val="28"/>
          <w:szCs w:val="28"/>
        </w:rPr>
      </w:pPr>
      <w:r>
        <w:rPr>
          <w:b/>
          <w:bCs/>
          <w:sz w:val="28"/>
          <w:szCs w:val="28"/>
        </w:rPr>
        <w:t>INTERNET EXPLORER</w:t>
      </w:r>
      <w:r w:rsidR="00107F72" w:rsidRPr="00107F72">
        <w:rPr>
          <w:b/>
          <w:bCs/>
          <w:sz w:val="28"/>
          <w:szCs w:val="28"/>
        </w:rPr>
        <w:t xml:space="preserve"> BROWSER LOCATION TROUBLESHOOTING FIX</w:t>
      </w:r>
    </w:p>
    <w:p w14:paraId="55555B94" w14:textId="5948056D" w:rsidR="0023612F" w:rsidRDefault="0023612F">
      <w:pPr>
        <w:rPr>
          <w:sz w:val="24"/>
          <w:szCs w:val="24"/>
        </w:rPr>
      </w:pPr>
      <w:r w:rsidRPr="0023612F">
        <w:rPr>
          <w:sz w:val="24"/>
          <w:szCs w:val="24"/>
        </w:rPr>
        <w:t xml:space="preserve">The </w:t>
      </w:r>
      <w:r>
        <w:rPr>
          <w:sz w:val="24"/>
          <w:szCs w:val="24"/>
        </w:rPr>
        <w:t xml:space="preserve">Kin Club of Russell is mandated by the Alcohol &amp; Gaming Commission of Ontario (AGCO) as part of our Catch </w:t>
      </w:r>
      <w:r w:rsidR="00107F72">
        <w:rPr>
          <w:sz w:val="24"/>
          <w:szCs w:val="24"/>
        </w:rPr>
        <w:t>t</w:t>
      </w:r>
      <w:r>
        <w:rPr>
          <w:sz w:val="24"/>
          <w:szCs w:val="24"/>
        </w:rPr>
        <w:t xml:space="preserve">he Ace </w:t>
      </w:r>
      <w:r w:rsidR="00107F72">
        <w:rPr>
          <w:sz w:val="24"/>
          <w:szCs w:val="24"/>
        </w:rPr>
        <w:t xml:space="preserve">6 </w:t>
      </w:r>
      <w:r>
        <w:rPr>
          <w:sz w:val="24"/>
          <w:szCs w:val="24"/>
        </w:rPr>
        <w:t>lottery</w:t>
      </w:r>
      <w:r w:rsidR="00107F72">
        <w:rPr>
          <w:sz w:val="24"/>
          <w:szCs w:val="24"/>
        </w:rPr>
        <w:t xml:space="preserve"> (RAF1341100)</w:t>
      </w:r>
      <w:r>
        <w:rPr>
          <w:sz w:val="24"/>
          <w:szCs w:val="24"/>
        </w:rPr>
        <w:t xml:space="preserve">, to utilize a location software to prevent anyone physically outside of the province of Ontario from purchasing </w:t>
      </w:r>
      <w:r w:rsidR="00107F72">
        <w:rPr>
          <w:sz w:val="24"/>
          <w:szCs w:val="24"/>
        </w:rPr>
        <w:t xml:space="preserve">online </w:t>
      </w:r>
      <w:r>
        <w:rPr>
          <w:sz w:val="24"/>
          <w:szCs w:val="24"/>
        </w:rPr>
        <w:t>tickets.</w:t>
      </w:r>
    </w:p>
    <w:p w14:paraId="2590AD08" w14:textId="71E1BD9E" w:rsidR="00107F72" w:rsidRDefault="00107F72">
      <w:pPr>
        <w:rPr>
          <w:sz w:val="24"/>
          <w:szCs w:val="24"/>
        </w:rPr>
      </w:pPr>
      <w:r>
        <w:rPr>
          <w:sz w:val="24"/>
          <w:szCs w:val="24"/>
        </w:rPr>
        <w:t>The issue you may be having in trying to purchase tickets, is not with our system, but rather your personal browser settings blocking access to show its location. If your browser refuses to show its actual location, tickets sales will be refused as it cannot verify you are physically in the province. Please note this is your browser settings and not your general notification settings.</w:t>
      </w:r>
    </w:p>
    <w:p w14:paraId="06483217" w14:textId="63365008" w:rsidR="00107F72" w:rsidRDefault="00107F72">
      <w:pPr>
        <w:rPr>
          <w:sz w:val="24"/>
          <w:szCs w:val="24"/>
        </w:rPr>
      </w:pPr>
      <w:r>
        <w:rPr>
          <w:sz w:val="24"/>
          <w:szCs w:val="24"/>
        </w:rPr>
        <w:t xml:space="preserve">Please follow the following </w:t>
      </w:r>
      <w:proofErr w:type="gramStart"/>
      <w:r>
        <w:rPr>
          <w:sz w:val="24"/>
          <w:szCs w:val="24"/>
        </w:rPr>
        <w:t>steps;</w:t>
      </w:r>
      <w:proofErr w:type="gramEnd"/>
    </w:p>
    <w:p w14:paraId="53F91803" w14:textId="653C6132" w:rsidR="00107F72" w:rsidRDefault="00107F72" w:rsidP="00107F72">
      <w:pPr>
        <w:pStyle w:val="ListParagraph"/>
        <w:numPr>
          <w:ilvl w:val="0"/>
          <w:numId w:val="1"/>
        </w:numPr>
        <w:rPr>
          <w:sz w:val="24"/>
          <w:szCs w:val="24"/>
        </w:rPr>
      </w:pPr>
      <w:r>
        <w:rPr>
          <w:sz w:val="24"/>
          <w:szCs w:val="24"/>
        </w:rPr>
        <w:t xml:space="preserve">If you are using a Virtual Private Network (VPN), please turn it off to purchase your tickets. </w:t>
      </w:r>
    </w:p>
    <w:p w14:paraId="30986ADC" w14:textId="655A8E85" w:rsidR="00A7186F" w:rsidRPr="00B32A78" w:rsidRDefault="00107F72" w:rsidP="00A7186F">
      <w:pPr>
        <w:pStyle w:val="ListParagraph"/>
        <w:numPr>
          <w:ilvl w:val="0"/>
          <w:numId w:val="1"/>
        </w:numPr>
        <w:rPr>
          <w:rStyle w:val="Hyperlink"/>
          <w:color w:val="auto"/>
          <w:sz w:val="24"/>
          <w:szCs w:val="24"/>
          <w:u w:val="none"/>
        </w:rPr>
      </w:pPr>
      <w:r w:rsidRPr="00A7186F">
        <w:rPr>
          <w:sz w:val="24"/>
          <w:szCs w:val="24"/>
        </w:rPr>
        <w:t xml:space="preserve">Open the Kin Club of Russell’s Catch the Ace page on your device </w:t>
      </w:r>
      <w:r w:rsidR="00A7186F" w:rsidRPr="00A7186F">
        <w:rPr>
          <w:sz w:val="24"/>
          <w:szCs w:val="24"/>
        </w:rPr>
        <w:t>–</w:t>
      </w:r>
      <w:r w:rsidRPr="00A7186F">
        <w:rPr>
          <w:sz w:val="24"/>
          <w:szCs w:val="24"/>
        </w:rPr>
        <w:t xml:space="preserve"> </w:t>
      </w:r>
      <w:hyperlink r:id="rId7" w:history="1">
        <w:r w:rsidR="00A7186F" w:rsidRPr="00A7186F">
          <w:rPr>
            <w:rStyle w:val="Hyperlink"/>
            <w:sz w:val="24"/>
            <w:szCs w:val="24"/>
          </w:rPr>
          <w:t>www.kinclubofrussell.ca/catch-the-ace/</w:t>
        </w:r>
      </w:hyperlink>
    </w:p>
    <w:p w14:paraId="2E756440" w14:textId="03657797" w:rsidR="00B32A78" w:rsidRPr="007F718A" w:rsidRDefault="00B32A78" w:rsidP="00A7186F">
      <w:pPr>
        <w:pStyle w:val="ListParagraph"/>
        <w:numPr>
          <w:ilvl w:val="0"/>
          <w:numId w:val="1"/>
        </w:numPr>
        <w:rPr>
          <w:sz w:val="24"/>
          <w:szCs w:val="24"/>
        </w:rPr>
      </w:pPr>
      <w:r w:rsidRPr="007F718A">
        <w:rPr>
          <w:rStyle w:val="Hyperlink"/>
          <w:color w:val="auto"/>
          <w:sz w:val="24"/>
          <w:szCs w:val="24"/>
          <w:u w:val="none"/>
        </w:rPr>
        <w:t xml:space="preserve">If your device is refusing access, </w:t>
      </w:r>
      <w:r w:rsidR="007F718A">
        <w:rPr>
          <w:rStyle w:val="Hyperlink"/>
          <w:color w:val="auto"/>
          <w:sz w:val="24"/>
          <w:szCs w:val="24"/>
          <w:u w:val="none"/>
        </w:rPr>
        <w:t>c</w:t>
      </w:r>
      <w:r w:rsidRPr="007F718A">
        <w:rPr>
          <w:rStyle w:val="Hyperlink"/>
          <w:color w:val="auto"/>
          <w:sz w:val="24"/>
          <w:szCs w:val="24"/>
          <w:u w:val="none"/>
        </w:rPr>
        <w:t xml:space="preserve">lick on </w:t>
      </w:r>
      <w:r w:rsidR="007F718A">
        <w:rPr>
          <w:rStyle w:val="Hyperlink"/>
          <w:color w:val="auto"/>
          <w:sz w:val="24"/>
          <w:szCs w:val="24"/>
          <w:u w:val="none"/>
        </w:rPr>
        <w:t>the “lock” image as shown below.</w:t>
      </w:r>
    </w:p>
    <w:p w14:paraId="7A823414" w14:textId="418FDC9F" w:rsidR="00A7186F" w:rsidRPr="00107F72" w:rsidRDefault="007F718A" w:rsidP="00CA52E1">
      <w:pPr>
        <w:pStyle w:val="ListParagraph"/>
        <w:rPr>
          <w:sz w:val="24"/>
          <w:szCs w:val="24"/>
        </w:rPr>
      </w:pPr>
      <w:r>
        <w:rPr>
          <w:noProof/>
        </w:rPr>
        <mc:AlternateContent>
          <mc:Choice Requires="wps">
            <w:drawing>
              <wp:anchor distT="0" distB="0" distL="114300" distR="114300" simplePos="0" relativeHeight="251688960" behindDoc="0" locked="0" layoutInCell="1" allowOverlap="1" wp14:anchorId="7D5DE3D7" wp14:editId="10487A99">
                <wp:simplePos x="0" y="0"/>
                <wp:positionH relativeFrom="column">
                  <wp:posOffset>400050</wp:posOffset>
                </wp:positionH>
                <wp:positionV relativeFrom="paragraph">
                  <wp:posOffset>298450</wp:posOffset>
                </wp:positionV>
                <wp:extent cx="400050" cy="361950"/>
                <wp:effectExtent l="19050" t="19050" r="38100" b="38100"/>
                <wp:wrapNone/>
                <wp:docPr id="820943809" name="Flowchart: Connector 6"/>
                <wp:cNvGraphicFramePr/>
                <a:graphic xmlns:a="http://schemas.openxmlformats.org/drawingml/2006/main">
                  <a:graphicData uri="http://schemas.microsoft.com/office/word/2010/wordprocessingShape">
                    <wps:wsp>
                      <wps:cNvSpPr/>
                      <wps:spPr>
                        <a:xfrm>
                          <a:off x="0" y="0"/>
                          <a:ext cx="400050" cy="361950"/>
                        </a:xfrm>
                        <a:prstGeom prst="flowChartConnector">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FCD4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31.5pt;margin-top:23.5pt;width:31.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" filled="f" strokecolor="red" strokeweight="4.5pt">
                <v:stroke joinstyle="miter"/>
              </v:shape>
            </w:pict>
          </mc:Fallback>
        </mc:AlternateContent>
      </w:r>
    </w:p>
    <w:p w14:paraId="406C2D43" w14:textId="4413AAE5" w:rsidR="00107F72" w:rsidRDefault="007F718A">
      <w:pPr>
        <w:rPr>
          <w:sz w:val="24"/>
          <w:szCs w:val="24"/>
        </w:rPr>
      </w:pPr>
      <w:r>
        <w:rPr>
          <w:noProof/>
          <w:sz w:val="24"/>
          <w:szCs w:val="24"/>
        </w:rPr>
        <w:drawing>
          <wp:inline distT="0" distB="0" distL="0" distR="0" wp14:anchorId="1AF5E8DA" wp14:editId="11A0FE8C">
            <wp:extent cx="5943600" cy="3343275"/>
            <wp:effectExtent l="0" t="0" r="0" b="9525"/>
            <wp:docPr id="154730923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309231" name="Picture 1" descr="A screenshot of a compu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3E543C2" w14:textId="3D5CEF0F" w:rsidR="00CA52E1" w:rsidRDefault="00CA52E1">
      <w:pPr>
        <w:rPr>
          <w:sz w:val="24"/>
          <w:szCs w:val="24"/>
        </w:rPr>
      </w:pPr>
    </w:p>
    <w:p w14:paraId="428AEB1B" w14:textId="4D36841D" w:rsidR="00CA52E1" w:rsidRDefault="00CA52E1">
      <w:pPr>
        <w:rPr>
          <w:sz w:val="24"/>
          <w:szCs w:val="24"/>
        </w:rPr>
      </w:pPr>
    </w:p>
    <w:p w14:paraId="14B8F2E9" w14:textId="51262896" w:rsidR="00CA52E1" w:rsidRPr="007F718A" w:rsidRDefault="007F718A" w:rsidP="007F718A">
      <w:pPr>
        <w:pStyle w:val="ListParagraph"/>
        <w:numPr>
          <w:ilvl w:val="0"/>
          <w:numId w:val="1"/>
        </w:numPr>
        <w:rPr>
          <w:sz w:val="24"/>
          <w:szCs w:val="24"/>
        </w:rPr>
      </w:pPr>
      <w:r>
        <w:rPr>
          <w:sz w:val="24"/>
          <w:szCs w:val="24"/>
        </w:rPr>
        <w:lastRenderedPageBreak/>
        <w:t>Click on the down arrow in the location bar as shown below.</w:t>
      </w:r>
    </w:p>
    <w:p w14:paraId="6EE4EE90" w14:textId="536E70DF" w:rsidR="00CA52E1" w:rsidRDefault="007F718A">
      <w:pPr>
        <w:rPr>
          <w:sz w:val="24"/>
          <w:szCs w:val="24"/>
        </w:rPr>
      </w:pPr>
      <w:r>
        <w:rPr>
          <w:noProof/>
          <w:sz w:val="24"/>
          <w:szCs w:val="24"/>
        </w:rPr>
        <w:drawing>
          <wp:anchor distT="0" distB="0" distL="114300" distR="114300" simplePos="0" relativeHeight="251689984" behindDoc="1" locked="0" layoutInCell="1" allowOverlap="1" wp14:anchorId="6A45C8FC" wp14:editId="3E63B199">
            <wp:simplePos x="0" y="0"/>
            <wp:positionH relativeFrom="column">
              <wp:posOffset>104775</wp:posOffset>
            </wp:positionH>
            <wp:positionV relativeFrom="paragraph">
              <wp:posOffset>164465</wp:posOffset>
            </wp:positionV>
            <wp:extent cx="5943600" cy="3343275"/>
            <wp:effectExtent l="0" t="0" r="0" b="9525"/>
            <wp:wrapNone/>
            <wp:docPr id="1340053553"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53553" name="Picture 2"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3F09481E" w14:textId="21F3FCC3" w:rsidR="00CA52E1" w:rsidRDefault="00CA52E1">
      <w:pPr>
        <w:rPr>
          <w:sz w:val="24"/>
          <w:szCs w:val="24"/>
        </w:rPr>
      </w:pPr>
    </w:p>
    <w:p w14:paraId="10FDE69B" w14:textId="4EED05C9" w:rsidR="00CA52E1" w:rsidRDefault="007F718A">
      <w:pPr>
        <w:rPr>
          <w:sz w:val="24"/>
          <w:szCs w:val="24"/>
        </w:rPr>
      </w:pPr>
      <w:r>
        <w:rPr>
          <w:noProof/>
        </w:rPr>
        <mc:AlternateContent>
          <mc:Choice Requires="wps">
            <w:drawing>
              <wp:anchor distT="0" distB="0" distL="114300" distR="114300" simplePos="0" relativeHeight="251682816" behindDoc="0" locked="0" layoutInCell="1" allowOverlap="1" wp14:anchorId="45BA2C0A" wp14:editId="0736FC34">
                <wp:simplePos x="0" y="0"/>
                <wp:positionH relativeFrom="column">
                  <wp:posOffset>1623695</wp:posOffset>
                </wp:positionH>
                <wp:positionV relativeFrom="paragraph">
                  <wp:posOffset>102870</wp:posOffset>
                </wp:positionV>
                <wp:extent cx="395287" cy="357188"/>
                <wp:effectExtent l="19050" t="19050" r="43180" b="43180"/>
                <wp:wrapNone/>
                <wp:docPr id="1730102390" name="Flowchart: Connector 6"/>
                <wp:cNvGraphicFramePr/>
                <a:graphic xmlns:a="http://schemas.openxmlformats.org/drawingml/2006/main">
                  <a:graphicData uri="http://schemas.microsoft.com/office/word/2010/wordprocessingShape">
                    <wps:wsp>
                      <wps:cNvSpPr/>
                      <wps:spPr>
                        <a:xfrm>
                          <a:off x="0" y="0"/>
                          <a:ext cx="395287" cy="357188"/>
                        </a:xfrm>
                        <a:prstGeom prst="flowChartConnector">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84D3D" id="Flowchart: Connector 6" o:spid="_x0000_s1026" type="#_x0000_t120" style="position:absolute;margin-left:127.85pt;margin-top:8.1pt;width:31.1pt;height:2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" filled="f" strokecolor="red" strokeweight="4.5pt">
                <v:stroke joinstyle="miter"/>
              </v:shape>
            </w:pict>
          </mc:Fallback>
        </mc:AlternateContent>
      </w:r>
    </w:p>
    <w:p w14:paraId="332B618F" w14:textId="5ADB0B1B" w:rsidR="00CA52E1" w:rsidRDefault="00CA52E1">
      <w:pPr>
        <w:rPr>
          <w:sz w:val="24"/>
          <w:szCs w:val="24"/>
        </w:rPr>
      </w:pPr>
    </w:p>
    <w:p w14:paraId="1F9B8DA5" w14:textId="5410DAA0" w:rsidR="00CA52E1" w:rsidRDefault="00CA52E1">
      <w:pPr>
        <w:rPr>
          <w:sz w:val="24"/>
          <w:szCs w:val="24"/>
        </w:rPr>
      </w:pPr>
    </w:p>
    <w:p w14:paraId="61E75F7D" w14:textId="39A37C4B" w:rsidR="00CA52E1" w:rsidRDefault="00CA52E1">
      <w:pPr>
        <w:rPr>
          <w:sz w:val="24"/>
          <w:szCs w:val="24"/>
        </w:rPr>
      </w:pPr>
    </w:p>
    <w:p w14:paraId="392C01E2" w14:textId="6B7FD50C" w:rsidR="00CA52E1" w:rsidRDefault="00CA52E1">
      <w:pPr>
        <w:rPr>
          <w:sz w:val="24"/>
          <w:szCs w:val="24"/>
        </w:rPr>
      </w:pPr>
    </w:p>
    <w:p w14:paraId="0ACDE585" w14:textId="69086704" w:rsidR="00CA52E1" w:rsidRDefault="00CA52E1">
      <w:pPr>
        <w:rPr>
          <w:sz w:val="24"/>
          <w:szCs w:val="24"/>
        </w:rPr>
      </w:pPr>
    </w:p>
    <w:p w14:paraId="6F38024F" w14:textId="77777777" w:rsidR="007F718A" w:rsidRDefault="007F718A">
      <w:pPr>
        <w:rPr>
          <w:sz w:val="24"/>
          <w:szCs w:val="24"/>
        </w:rPr>
      </w:pPr>
    </w:p>
    <w:p w14:paraId="4A2B252B" w14:textId="77777777" w:rsidR="007F718A" w:rsidRDefault="007F718A">
      <w:pPr>
        <w:rPr>
          <w:sz w:val="24"/>
          <w:szCs w:val="24"/>
        </w:rPr>
      </w:pPr>
    </w:p>
    <w:p w14:paraId="014E1734" w14:textId="77777777" w:rsidR="007F718A" w:rsidRDefault="007F718A">
      <w:pPr>
        <w:rPr>
          <w:sz w:val="24"/>
          <w:szCs w:val="24"/>
        </w:rPr>
      </w:pPr>
    </w:p>
    <w:p w14:paraId="5412AB3B" w14:textId="77777777" w:rsidR="007F718A" w:rsidRDefault="007F718A">
      <w:pPr>
        <w:rPr>
          <w:sz w:val="24"/>
          <w:szCs w:val="24"/>
        </w:rPr>
      </w:pPr>
    </w:p>
    <w:p w14:paraId="0E0CC234" w14:textId="5E06332A" w:rsidR="007F718A" w:rsidRPr="007F718A" w:rsidRDefault="007F718A" w:rsidP="007F718A">
      <w:pPr>
        <w:pStyle w:val="ListParagraph"/>
        <w:numPr>
          <w:ilvl w:val="0"/>
          <w:numId w:val="1"/>
        </w:numPr>
        <w:rPr>
          <w:sz w:val="24"/>
          <w:szCs w:val="24"/>
        </w:rPr>
      </w:pPr>
      <w:r>
        <w:rPr>
          <w:sz w:val="24"/>
          <w:szCs w:val="24"/>
        </w:rPr>
        <w:t>Set the tab at “Allow” as shown below.</w:t>
      </w:r>
    </w:p>
    <w:p w14:paraId="068B78F0" w14:textId="1AEF8D7F" w:rsidR="00CA52E1" w:rsidRDefault="007F718A">
      <w:pPr>
        <w:rPr>
          <w:sz w:val="24"/>
          <w:szCs w:val="24"/>
        </w:rPr>
      </w:pPr>
      <w:r>
        <w:rPr>
          <w:noProof/>
        </w:rPr>
        <mc:AlternateContent>
          <mc:Choice Requires="wps">
            <w:drawing>
              <wp:anchor distT="0" distB="0" distL="114300" distR="114300" simplePos="0" relativeHeight="251693056" behindDoc="0" locked="0" layoutInCell="1" allowOverlap="1" wp14:anchorId="6B43687B" wp14:editId="7F31A267">
                <wp:simplePos x="0" y="0"/>
                <wp:positionH relativeFrom="column">
                  <wp:posOffset>1047750</wp:posOffset>
                </wp:positionH>
                <wp:positionV relativeFrom="paragraph">
                  <wp:posOffset>767715</wp:posOffset>
                </wp:positionV>
                <wp:extent cx="966470" cy="357188"/>
                <wp:effectExtent l="19050" t="19050" r="43180" b="43180"/>
                <wp:wrapNone/>
                <wp:docPr id="1763319254" name="Flowchart: Connector 6"/>
                <wp:cNvGraphicFramePr/>
                <a:graphic xmlns:a="http://schemas.openxmlformats.org/drawingml/2006/main">
                  <a:graphicData uri="http://schemas.microsoft.com/office/word/2010/wordprocessingShape">
                    <wps:wsp>
                      <wps:cNvSpPr/>
                      <wps:spPr>
                        <a:xfrm>
                          <a:off x="0" y="0"/>
                          <a:ext cx="966470" cy="357188"/>
                        </a:xfrm>
                        <a:prstGeom prst="flowChartConnector">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E8A0A" id="Flowchart: Connector 6" o:spid="_x0000_s1026" type="#_x0000_t120" style="position:absolute;margin-left:82.5pt;margin-top:60.45pt;width:76.1pt;height:2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" filled="f" strokecolor="red" strokeweight="4.5pt">
                <v:stroke joinstyle="miter"/>
              </v:shape>
            </w:pict>
          </mc:Fallback>
        </mc:AlternateContent>
      </w:r>
      <w:r>
        <w:rPr>
          <w:noProof/>
          <w:sz w:val="24"/>
          <w:szCs w:val="24"/>
        </w:rPr>
        <w:drawing>
          <wp:anchor distT="0" distB="0" distL="114300" distR="114300" simplePos="0" relativeHeight="251691008" behindDoc="1" locked="0" layoutInCell="1" allowOverlap="1" wp14:anchorId="5995A012" wp14:editId="2EE5BBD5">
            <wp:simplePos x="0" y="0"/>
            <wp:positionH relativeFrom="column">
              <wp:posOffset>104775</wp:posOffset>
            </wp:positionH>
            <wp:positionV relativeFrom="paragraph">
              <wp:posOffset>196215</wp:posOffset>
            </wp:positionV>
            <wp:extent cx="5943600" cy="3343275"/>
            <wp:effectExtent l="0" t="0" r="0" b="9525"/>
            <wp:wrapNone/>
            <wp:docPr id="1497518509"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518509" name="Picture 3" descr="A screenshot of a compu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sidR="00CA52E1">
        <w:rPr>
          <w:sz w:val="24"/>
          <w:szCs w:val="24"/>
        </w:rPr>
        <w:br w:type="page"/>
      </w:r>
    </w:p>
    <w:p w14:paraId="245B21CD" w14:textId="5D415227" w:rsidR="00CA52E1" w:rsidRDefault="00966592" w:rsidP="00CA52E1">
      <w:pPr>
        <w:pStyle w:val="ListParagraph"/>
        <w:numPr>
          <w:ilvl w:val="0"/>
          <w:numId w:val="1"/>
        </w:numPr>
        <w:rPr>
          <w:sz w:val="24"/>
          <w:szCs w:val="24"/>
        </w:rPr>
      </w:pPr>
      <w:r>
        <w:rPr>
          <w:sz w:val="24"/>
          <w:szCs w:val="24"/>
        </w:rPr>
        <w:lastRenderedPageBreak/>
        <w:t>Click “Refresh” to save your changes as shown below</w:t>
      </w:r>
      <w:r w:rsidR="007C6ECD">
        <w:rPr>
          <w:sz w:val="24"/>
          <w:szCs w:val="24"/>
        </w:rPr>
        <w:t>.</w:t>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p>
    <w:p w14:paraId="3625EF61" w14:textId="12781128" w:rsidR="009D26CF" w:rsidRDefault="00966592" w:rsidP="00CA52E1">
      <w:pPr>
        <w:rPr>
          <w:sz w:val="24"/>
          <w:szCs w:val="24"/>
        </w:rPr>
      </w:pPr>
      <w:r>
        <w:rPr>
          <w:noProof/>
        </w:rPr>
        <mc:AlternateContent>
          <mc:Choice Requires="wps">
            <w:drawing>
              <wp:anchor distT="0" distB="0" distL="114300" distR="114300" simplePos="0" relativeHeight="251663360" behindDoc="0" locked="0" layoutInCell="1" allowOverlap="1" wp14:anchorId="03A87E98" wp14:editId="57800F89">
                <wp:simplePos x="0" y="0"/>
                <wp:positionH relativeFrom="column">
                  <wp:posOffset>866775</wp:posOffset>
                </wp:positionH>
                <wp:positionV relativeFrom="paragraph">
                  <wp:posOffset>192405</wp:posOffset>
                </wp:positionV>
                <wp:extent cx="914400" cy="352425"/>
                <wp:effectExtent l="19050" t="19050" r="38100" b="47625"/>
                <wp:wrapNone/>
                <wp:docPr id="2134390402" name="Flowchart: Connector 6"/>
                <wp:cNvGraphicFramePr/>
                <a:graphic xmlns:a="http://schemas.openxmlformats.org/drawingml/2006/main">
                  <a:graphicData uri="http://schemas.microsoft.com/office/word/2010/wordprocessingShape">
                    <wps:wsp>
                      <wps:cNvSpPr/>
                      <wps:spPr>
                        <a:xfrm>
                          <a:off x="0" y="0"/>
                          <a:ext cx="914400" cy="352425"/>
                        </a:xfrm>
                        <a:prstGeom prst="flowChartConnector">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B625F" id="Flowchart: Connector 6" o:spid="_x0000_s1026" type="#_x0000_t120" style="position:absolute;margin-left:68.25pt;margin-top:15.15pt;width:1in;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" filled="f" strokecolor="red" strokeweight="4.5pt">
                <v:stroke joinstyle="miter"/>
              </v:shape>
            </w:pict>
          </mc:Fallback>
        </mc:AlternateContent>
      </w:r>
      <w:r>
        <w:rPr>
          <w:noProof/>
          <w:sz w:val="24"/>
          <w:szCs w:val="24"/>
        </w:rPr>
        <w:drawing>
          <wp:inline distT="0" distB="0" distL="0" distR="0" wp14:anchorId="5EA23611" wp14:editId="0C7EE5E0">
            <wp:extent cx="5943600" cy="3343275"/>
            <wp:effectExtent l="0" t="0" r="0" b="9525"/>
            <wp:docPr id="560345719"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345719" name="Picture 4"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D73687C" w14:textId="77777777" w:rsidR="003C66C4" w:rsidRDefault="003C66C4" w:rsidP="003C66C4">
      <w:pPr>
        <w:pStyle w:val="ListParagraph"/>
        <w:rPr>
          <w:sz w:val="24"/>
          <w:szCs w:val="24"/>
        </w:rPr>
      </w:pPr>
    </w:p>
    <w:p w14:paraId="1BF4A2BE" w14:textId="6E010988" w:rsidR="009105DA" w:rsidRDefault="00800E76" w:rsidP="009105DA">
      <w:pPr>
        <w:pStyle w:val="ListParagraph"/>
        <w:numPr>
          <w:ilvl w:val="0"/>
          <w:numId w:val="1"/>
        </w:numPr>
        <w:rPr>
          <w:sz w:val="24"/>
          <w:szCs w:val="24"/>
        </w:rPr>
      </w:pPr>
      <w:r>
        <w:rPr>
          <w:sz w:val="24"/>
          <w:szCs w:val="24"/>
        </w:rPr>
        <w:t xml:space="preserve">Close your page and re-open it </w:t>
      </w:r>
      <w:hyperlink r:id="rId12" w:history="1">
        <w:r w:rsidRPr="00A7186F">
          <w:rPr>
            <w:rStyle w:val="Hyperlink"/>
            <w:sz w:val="24"/>
            <w:szCs w:val="24"/>
          </w:rPr>
          <w:t>www.kinclubofrussell.ca/catch-the-ace/</w:t>
        </w:r>
      </w:hyperlink>
      <w:r>
        <w:rPr>
          <w:sz w:val="24"/>
          <w:szCs w:val="24"/>
        </w:rPr>
        <w:t xml:space="preserve">. If prompted, click “Allow” to show your location. </w:t>
      </w:r>
      <w:r w:rsidR="009105DA">
        <w:rPr>
          <w:sz w:val="24"/>
          <w:szCs w:val="24"/>
        </w:rPr>
        <w:t>You should be able to purchase your tickets.</w:t>
      </w:r>
    </w:p>
    <w:p w14:paraId="09334A60" w14:textId="559B47F1" w:rsidR="009105DA" w:rsidRDefault="009105DA" w:rsidP="009105DA">
      <w:pPr>
        <w:pStyle w:val="ListParagraph"/>
        <w:numPr>
          <w:ilvl w:val="0"/>
          <w:numId w:val="1"/>
        </w:numPr>
        <w:rPr>
          <w:sz w:val="24"/>
          <w:szCs w:val="24"/>
        </w:rPr>
      </w:pPr>
      <w:r>
        <w:rPr>
          <w:sz w:val="24"/>
          <w:szCs w:val="24"/>
        </w:rPr>
        <w:t>If you are still having troubles, other options include trying a different device or different browser.</w:t>
      </w:r>
    </w:p>
    <w:p w14:paraId="141345EF" w14:textId="7ADA24C6" w:rsidR="009105DA" w:rsidRDefault="009105DA" w:rsidP="009105DA">
      <w:pPr>
        <w:pStyle w:val="ListParagraph"/>
        <w:numPr>
          <w:ilvl w:val="0"/>
          <w:numId w:val="1"/>
        </w:numPr>
        <w:rPr>
          <w:sz w:val="24"/>
          <w:szCs w:val="24"/>
        </w:rPr>
      </w:pPr>
      <w:r>
        <w:rPr>
          <w:sz w:val="24"/>
          <w:szCs w:val="24"/>
        </w:rPr>
        <w:t xml:space="preserve">Contact the </w:t>
      </w:r>
      <w:hyperlink r:id="rId13" w:history="1">
        <w:r w:rsidRPr="001459BA">
          <w:rPr>
            <w:rStyle w:val="Hyperlink"/>
            <w:sz w:val="24"/>
            <w:szCs w:val="24"/>
          </w:rPr>
          <w:t>russellkinhelpdesk@gmail.com</w:t>
        </w:r>
      </w:hyperlink>
      <w:r>
        <w:rPr>
          <w:sz w:val="24"/>
          <w:szCs w:val="24"/>
        </w:rPr>
        <w:t xml:space="preserve"> with the Subject Line “Need Help” and your phone number. We will call you promptly to help you purchase tickets online.</w:t>
      </w:r>
    </w:p>
    <w:p w14:paraId="2D0A2217" w14:textId="03FF39B1" w:rsidR="009105DA" w:rsidRDefault="009105DA" w:rsidP="009105DA">
      <w:pPr>
        <w:rPr>
          <w:sz w:val="24"/>
          <w:szCs w:val="24"/>
        </w:rPr>
      </w:pPr>
      <w:r>
        <w:rPr>
          <w:sz w:val="24"/>
          <w:szCs w:val="24"/>
        </w:rPr>
        <w:t xml:space="preserve">Thank you for your support of our charities and </w:t>
      </w:r>
      <w:proofErr w:type="gramStart"/>
      <w:r>
        <w:rPr>
          <w:sz w:val="24"/>
          <w:szCs w:val="24"/>
        </w:rPr>
        <w:t>your</w:t>
      </w:r>
      <w:proofErr w:type="gramEnd"/>
      <w:r>
        <w:rPr>
          <w:sz w:val="24"/>
          <w:szCs w:val="24"/>
        </w:rPr>
        <w:t xml:space="preserve"> understanding.</w:t>
      </w:r>
    </w:p>
    <w:p w14:paraId="42D36BA8" w14:textId="77777777" w:rsidR="00697F8C" w:rsidRDefault="00697F8C" w:rsidP="009105DA">
      <w:pPr>
        <w:rPr>
          <w:sz w:val="24"/>
          <w:szCs w:val="24"/>
        </w:rPr>
      </w:pPr>
    </w:p>
    <w:p w14:paraId="019DF9A4" w14:textId="3674D4A4" w:rsidR="00697F8C" w:rsidRPr="009105DA" w:rsidRDefault="00697F8C" w:rsidP="009105DA">
      <w:pPr>
        <w:rPr>
          <w:sz w:val="24"/>
          <w:szCs w:val="24"/>
        </w:rPr>
      </w:pPr>
      <w:r>
        <w:rPr>
          <w:sz w:val="24"/>
          <w:szCs w:val="24"/>
        </w:rPr>
        <w:t>Kin Club of Russell</w:t>
      </w:r>
    </w:p>
    <w:p w14:paraId="06A872DF" w14:textId="77777777" w:rsidR="009105DA" w:rsidRPr="009105DA" w:rsidRDefault="009105DA" w:rsidP="009105DA">
      <w:pPr>
        <w:rPr>
          <w:sz w:val="24"/>
          <w:szCs w:val="24"/>
        </w:rPr>
      </w:pPr>
    </w:p>
    <w:sectPr w:rsidR="009105DA" w:rsidRPr="00910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2223"/>
    <w:multiLevelType w:val="hybridMultilevel"/>
    <w:tmpl w:val="4BDCA6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584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CC"/>
    <w:rsid w:val="000344CC"/>
    <w:rsid w:val="00051E27"/>
    <w:rsid w:val="000D4339"/>
    <w:rsid w:val="00107F72"/>
    <w:rsid w:val="001A5B65"/>
    <w:rsid w:val="00217F30"/>
    <w:rsid w:val="0023612F"/>
    <w:rsid w:val="00333CC9"/>
    <w:rsid w:val="003C66C4"/>
    <w:rsid w:val="005F5799"/>
    <w:rsid w:val="00653803"/>
    <w:rsid w:val="00697F8C"/>
    <w:rsid w:val="006E5683"/>
    <w:rsid w:val="006F5AB6"/>
    <w:rsid w:val="007959D8"/>
    <w:rsid w:val="007C6ECD"/>
    <w:rsid w:val="007F718A"/>
    <w:rsid w:val="00800E76"/>
    <w:rsid w:val="00807769"/>
    <w:rsid w:val="008948CF"/>
    <w:rsid w:val="008952CD"/>
    <w:rsid w:val="008973C0"/>
    <w:rsid w:val="009105DA"/>
    <w:rsid w:val="00966592"/>
    <w:rsid w:val="009D26CF"/>
    <w:rsid w:val="00A7186F"/>
    <w:rsid w:val="00B32A78"/>
    <w:rsid w:val="00B85290"/>
    <w:rsid w:val="00BB3BEB"/>
    <w:rsid w:val="00CA5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FC50"/>
  <w15:chartTrackingRefBased/>
  <w15:docId w15:val="{EDEBFC01-4453-4085-B4F6-B7054B2B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72"/>
    <w:pPr>
      <w:ind w:left="720"/>
      <w:contextualSpacing/>
    </w:pPr>
  </w:style>
  <w:style w:type="character" w:styleId="Hyperlink">
    <w:name w:val="Hyperlink"/>
    <w:basedOn w:val="DefaultParagraphFont"/>
    <w:uiPriority w:val="99"/>
    <w:unhideWhenUsed/>
    <w:rsid w:val="00A7186F"/>
    <w:rPr>
      <w:color w:val="0000FF"/>
      <w:u w:val="single"/>
    </w:rPr>
  </w:style>
  <w:style w:type="character" w:styleId="UnresolvedMention">
    <w:name w:val="Unresolved Mention"/>
    <w:basedOn w:val="DefaultParagraphFont"/>
    <w:uiPriority w:val="99"/>
    <w:semiHidden/>
    <w:unhideWhenUsed/>
    <w:rsid w:val="00A7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russellkinhelpdesk@gmail.com" TargetMode="External"/><Relationship Id="rId3" Type="http://schemas.openxmlformats.org/officeDocument/2006/relationships/settings" Target="settings.xml"/><Relationship Id="rId7" Type="http://schemas.openxmlformats.org/officeDocument/2006/relationships/hyperlink" Target="http://www.kinclubofrussell.ca/catch-the-ace/" TargetMode="External"/><Relationship Id="rId12" Type="http://schemas.openxmlformats.org/officeDocument/2006/relationships/hyperlink" Target="http://www.kinclubofrussell.ca/catch-the-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Anthony</dc:creator>
  <cp:keywords/>
  <dc:description/>
  <cp:lastModifiedBy>Doug Anthony</cp:lastModifiedBy>
  <cp:revision>4</cp:revision>
  <dcterms:created xsi:type="dcterms:W3CDTF">2023-11-28T03:13:00Z</dcterms:created>
  <dcterms:modified xsi:type="dcterms:W3CDTF">2023-11-28T03:21:00Z</dcterms:modified>
</cp:coreProperties>
</file>